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B0E8" w14:textId="30FE0853" w:rsidR="00CB0642" w:rsidRDefault="0084133B" w:rsidP="009A116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A31282">
        <w:rPr>
          <w:sz w:val="30"/>
          <w:szCs w:val="30"/>
        </w:rPr>
        <w:t>4</w:t>
      </w:r>
    </w:p>
    <w:p w14:paraId="669084BB" w14:textId="77777777" w:rsidR="0084133B" w:rsidRDefault="0084133B" w:rsidP="009A1168">
      <w:pPr>
        <w:jc w:val="center"/>
        <w:rPr>
          <w:sz w:val="30"/>
          <w:szCs w:val="30"/>
        </w:rPr>
      </w:pPr>
    </w:p>
    <w:p w14:paraId="402E5769" w14:textId="77777777" w:rsidR="0084133B" w:rsidRDefault="0084133B" w:rsidP="009A1168">
      <w:pPr>
        <w:jc w:val="center"/>
        <w:rPr>
          <w:sz w:val="30"/>
          <w:szCs w:val="30"/>
        </w:rPr>
      </w:pPr>
    </w:p>
    <w:p w14:paraId="6D6D7012" w14:textId="5140DB6A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 xml:space="preserve">Инструктивно-методическое письмо </w:t>
      </w:r>
    </w:p>
    <w:p w14:paraId="1A7160CC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0A9B2823" w14:textId="77777777" w:rsidR="00CB0642" w:rsidRPr="00D63D47" w:rsidRDefault="00CB0642" w:rsidP="009A1168">
      <w:pPr>
        <w:jc w:val="center"/>
        <w:rPr>
          <w:sz w:val="30"/>
          <w:szCs w:val="30"/>
        </w:rPr>
      </w:pPr>
    </w:p>
    <w:p w14:paraId="7D5F78C3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52A8DDEE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принимается на работу </w:t>
      </w:r>
      <w:r w:rsidRPr="00D63D47">
        <w:rPr>
          <w:sz w:val="30"/>
          <w:szCs w:val="30"/>
        </w:rPr>
        <w:t>приказом директора учреждения образования из числа лиц с правом ношения военной формы, имеющих:</w:t>
      </w:r>
    </w:p>
    <w:p w14:paraId="3356CE80" w14:textId="5E9941A4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</w:t>
      </w:r>
      <w:proofErr w:type="gramStart"/>
      <w:r w:rsidRPr="00D63D47">
        <w:rPr>
          <w:sz w:val="30"/>
          <w:szCs w:val="30"/>
        </w:rPr>
        <w:t>образование,  опыт</w:t>
      </w:r>
      <w:proofErr w:type="gramEnd"/>
      <w:r w:rsidRPr="00D63D47">
        <w:rPr>
          <w:sz w:val="30"/>
          <w:szCs w:val="30"/>
        </w:rPr>
        <w:t xml:space="preserve"> военной службы в Вооруженных силах Республики Беларусь,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образования;</w:t>
      </w:r>
    </w:p>
    <w:p w14:paraId="243CD294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образование и переподготовку по профилям “Педагогика”, “Педагогика. Профессиональное образование” и опыт службы в Вооруженных силах Республики Беларусь, в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образования. </w:t>
      </w:r>
    </w:p>
    <w:p w14:paraId="69527A6C" w14:textId="77777777" w:rsidR="00D63D47" w:rsidRPr="00D63D47" w:rsidRDefault="00CB0642" w:rsidP="00D63D47">
      <w:pPr>
        <w:contextualSpacing/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Должностные обязанности и квалификационные требования</w:t>
      </w:r>
      <w:r w:rsidRPr="00D63D47">
        <w:rPr>
          <w:sz w:val="30"/>
          <w:szCs w:val="30"/>
        </w:rPr>
        <w:t xml:space="preserve"> включены в 28 выпуск Единого квалификационного справочника должностей служащих «Должности служащих, занятых в образовании», утвержденный постановлением Министерства труда и социальной защиты Республики Беларусь от 29.07.2020 № 69. </w:t>
      </w:r>
    </w:p>
    <w:p w14:paraId="450A06A2" w14:textId="2CA24C36" w:rsidR="00D63D47" w:rsidRPr="00D63D47" w:rsidRDefault="00D63D47" w:rsidP="00D63D47">
      <w:pPr>
        <w:contextualSpacing/>
        <w:rPr>
          <w:sz w:val="30"/>
          <w:szCs w:val="30"/>
        </w:rPr>
      </w:pPr>
      <w:r w:rsidRPr="00D63D47">
        <w:rPr>
          <w:sz w:val="30"/>
          <w:szCs w:val="30"/>
        </w:rPr>
        <w:t>Пунктом 12 Общих положений установлено, что на должности служащих в порядке исключения наниматель может назначить (принять на работу)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должности, если иное не установлено законодательством. При этом учитываются: уровень и профиль (направление) образования работника, его специальность и квалификация; специальные знания и деловые качества; опыт работы по соответствующему направлению деятельности; инициативное и творческое отношение к работе и другие факторы.</w:t>
      </w:r>
    </w:p>
    <w:p w14:paraId="4C673595" w14:textId="2CAD428E" w:rsidR="00CB0642" w:rsidRPr="00D63D47" w:rsidRDefault="00CB0642" w:rsidP="00D409CA">
      <w:pPr>
        <w:rPr>
          <w:sz w:val="30"/>
          <w:szCs w:val="30"/>
        </w:rPr>
      </w:pPr>
    </w:p>
    <w:p w14:paraId="2E7F695A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lastRenderedPageBreak/>
        <w:t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постановлением Совета Министров Республики Беларусь от 28.01.2020 № 49.</w:t>
      </w:r>
    </w:p>
    <w:p w14:paraId="68F95B76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D63D47">
        <w:rPr>
          <w:b/>
          <w:bCs/>
          <w:sz w:val="30"/>
          <w:szCs w:val="30"/>
        </w:rPr>
        <w:t>руководствоваться следующими документами:</w:t>
      </w:r>
      <w:r w:rsidRPr="00D63D47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иными нормативными правовыми актами, регламентирующими образовательный процесс.</w:t>
      </w:r>
    </w:p>
    <w:p w14:paraId="4136BFCB" w14:textId="77777777" w:rsidR="00CB0642" w:rsidRPr="00D63D47" w:rsidRDefault="00CB0642" w:rsidP="003951C9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Главной задачей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6C68A73C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Основными направлениями</w:t>
      </w:r>
      <w:r w:rsidRPr="00D63D47">
        <w:rPr>
          <w:sz w:val="30"/>
          <w:szCs w:val="30"/>
        </w:rPr>
        <w:t xml:space="preserve"> </w:t>
      </w:r>
      <w:r w:rsidRPr="00D63D47">
        <w:rPr>
          <w:b/>
          <w:bCs/>
          <w:sz w:val="30"/>
          <w:szCs w:val="30"/>
        </w:rPr>
        <w:t>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05E4967F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2D6E369E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783212E0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4D8BD163" w14:textId="77777777" w:rsid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</w:t>
      </w:r>
      <w:r w:rsidR="00D63D47">
        <w:rPr>
          <w:sz w:val="30"/>
          <w:szCs w:val="30"/>
        </w:rPr>
        <w:t>;</w:t>
      </w:r>
    </w:p>
    <w:p w14:paraId="340B2685" w14:textId="7CA61B95" w:rsidR="00CB0642" w:rsidRPr="00D63D47" w:rsidRDefault="00D63D47" w:rsidP="00AD4D88">
      <w:pPr>
        <w:rPr>
          <w:sz w:val="30"/>
          <w:szCs w:val="30"/>
        </w:rPr>
      </w:pPr>
      <w:r>
        <w:rPr>
          <w:sz w:val="30"/>
          <w:szCs w:val="30"/>
        </w:rPr>
        <w:t xml:space="preserve">координация работы по вопросам </w:t>
      </w:r>
      <w:r w:rsidR="006A649F">
        <w:rPr>
          <w:sz w:val="30"/>
          <w:szCs w:val="30"/>
        </w:rPr>
        <w:t xml:space="preserve">обеспечения </w:t>
      </w:r>
      <w:r>
        <w:rPr>
          <w:sz w:val="30"/>
          <w:szCs w:val="30"/>
        </w:rPr>
        <w:t>безопасности жизнедеятельности обучающихся</w:t>
      </w:r>
      <w:r w:rsidR="00CB0642" w:rsidRPr="00D63D47">
        <w:rPr>
          <w:sz w:val="30"/>
          <w:szCs w:val="30"/>
        </w:rPr>
        <w:t xml:space="preserve"> и др.</w:t>
      </w:r>
    </w:p>
    <w:p w14:paraId="2AD17BA2" w14:textId="4495A65C" w:rsidR="00CB0642" w:rsidRPr="00D63D47" w:rsidRDefault="00CB0642" w:rsidP="009A0467">
      <w:pPr>
        <w:rPr>
          <w:color w:val="auto"/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</w:t>
      </w:r>
      <w:r w:rsidRPr="00D63D47">
        <w:rPr>
          <w:sz w:val="30"/>
          <w:szCs w:val="30"/>
        </w:rPr>
        <w:lastRenderedPageBreak/>
        <w:t>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предусмотрены 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</w:t>
      </w:r>
      <w:r w:rsidR="006D7B49">
        <w:rPr>
          <w:sz w:val="30"/>
          <w:szCs w:val="30"/>
        </w:rPr>
        <w:t>и</w:t>
      </w:r>
      <w:r w:rsidRPr="00D63D47">
        <w:rPr>
          <w:sz w:val="30"/>
          <w:szCs w:val="30"/>
        </w:rPr>
        <w:t xml:space="preserve"> Отечества», </w:t>
      </w:r>
      <w:r w:rsidRPr="00D63D47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D63D47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4180BBFC" w14:textId="4DFE83C2" w:rsidR="00CB0642" w:rsidRPr="00D63D47" w:rsidRDefault="00CB0642" w:rsidP="0094643C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подчиняется </w:t>
      </w:r>
      <w:r w:rsidRPr="00D63D47">
        <w:rPr>
          <w:sz w:val="30"/>
          <w:szCs w:val="30"/>
        </w:rPr>
        <w:t xml:space="preserve">непосредственно заместителю директора по воспитательной работе. </w:t>
      </w:r>
      <w:r w:rsidRPr="00D63D47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</w:t>
      </w:r>
      <w:r w:rsidR="00D34971">
        <w:rPr>
          <w:sz w:val="30"/>
          <w:szCs w:val="30"/>
          <w:shd w:val="clear" w:color="auto" w:fill="FFFFFF"/>
        </w:rPr>
        <w:t>план контрольных мероприятий</w:t>
      </w:r>
      <w:r w:rsidRPr="00D63D47">
        <w:rPr>
          <w:sz w:val="30"/>
          <w:szCs w:val="30"/>
          <w:shd w:val="clear" w:color="auto" w:fill="FFFFFF"/>
        </w:rPr>
        <w:t xml:space="preserve">. </w:t>
      </w:r>
      <w:r w:rsidRPr="00D63D47">
        <w:rPr>
          <w:sz w:val="30"/>
          <w:szCs w:val="30"/>
        </w:rPr>
        <w:t xml:space="preserve">В рамках учреждения образования 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>взаимодействует</w:t>
      </w:r>
      <w:r w:rsidRPr="00D63D47">
        <w:rPr>
          <w:sz w:val="30"/>
          <w:szCs w:val="30"/>
        </w:rPr>
        <w:t xml:space="preserve"> с классными руководителями, педагогом-организатором, </w:t>
      </w:r>
      <w:r w:rsidR="006D7B49">
        <w:rPr>
          <w:sz w:val="30"/>
          <w:szCs w:val="30"/>
        </w:rPr>
        <w:t xml:space="preserve">руководителем по физическому, учителями </w:t>
      </w:r>
      <w:r w:rsidRPr="00D63D47">
        <w:rPr>
          <w:sz w:val="30"/>
          <w:szCs w:val="30"/>
        </w:rPr>
        <w:t xml:space="preserve">физической культуры и </w:t>
      </w:r>
      <w:r w:rsidR="006D7B49">
        <w:rPr>
          <w:sz w:val="30"/>
          <w:szCs w:val="30"/>
        </w:rPr>
        <w:t>здоровья</w:t>
      </w:r>
      <w:r w:rsidRPr="00D63D47">
        <w:rPr>
          <w:sz w:val="30"/>
          <w:szCs w:val="30"/>
        </w:rPr>
        <w:t>, руководителем музея учреждения образования (при наличии)</w:t>
      </w:r>
      <w:r w:rsidR="00D34971">
        <w:rPr>
          <w:sz w:val="30"/>
          <w:szCs w:val="30"/>
        </w:rPr>
        <w:t xml:space="preserve">, а также </w:t>
      </w:r>
      <w:proofErr w:type="gramStart"/>
      <w:r w:rsidR="00D34971">
        <w:rPr>
          <w:sz w:val="30"/>
          <w:szCs w:val="30"/>
        </w:rPr>
        <w:t>по  обеспечению</w:t>
      </w:r>
      <w:proofErr w:type="gramEnd"/>
      <w:r w:rsidR="00D34971">
        <w:rPr>
          <w:sz w:val="30"/>
          <w:szCs w:val="30"/>
        </w:rPr>
        <w:t xml:space="preserve"> безопасности с ответственным лицом по данному вопросу</w:t>
      </w:r>
      <w:r w:rsidRPr="00D63D47">
        <w:rPr>
          <w:sz w:val="30"/>
          <w:szCs w:val="30"/>
        </w:rPr>
        <w:t>.</w:t>
      </w:r>
    </w:p>
    <w:p w14:paraId="02B88CFD" w14:textId="77777777" w:rsidR="00CB0642" w:rsidRPr="00D63D47" w:rsidRDefault="00CB0642" w:rsidP="0094643C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Организация и планирование 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7D058299" w14:textId="79949C4C" w:rsidR="00CB0642" w:rsidRPr="00D63D47" w:rsidRDefault="00CB0642" w:rsidP="00587944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К </w:t>
      </w:r>
      <w:r w:rsidRPr="00D63D47">
        <w:rPr>
          <w:b/>
          <w:bCs/>
          <w:sz w:val="30"/>
          <w:szCs w:val="30"/>
        </w:rPr>
        <w:t>основным формам</w:t>
      </w:r>
      <w:r w:rsidRPr="00D63D47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</w:t>
      </w:r>
      <w:proofErr w:type="spellStart"/>
      <w:r w:rsidRPr="00D63D47">
        <w:rPr>
          <w:sz w:val="30"/>
          <w:szCs w:val="30"/>
        </w:rPr>
        <w:t>Зарничка</w:t>
      </w:r>
      <w:proofErr w:type="spellEnd"/>
      <w:r w:rsidRPr="00D63D47">
        <w:rPr>
          <w:sz w:val="30"/>
          <w:szCs w:val="30"/>
        </w:rPr>
        <w:t>», «Зарница», спартакиада допризывной молодежи)</w:t>
      </w:r>
      <w:r w:rsidR="001869F5">
        <w:rPr>
          <w:sz w:val="30"/>
          <w:szCs w:val="30"/>
        </w:rPr>
        <w:t xml:space="preserve"> и иные патриотические проекты и конкурсы, в том </w:t>
      </w:r>
      <w:proofErr w:type="spellStart"/>
      <w:r w:rsidR="001869F5">
        <w:rPr>
          <w:sz w:val="30"/>
          <w:szCs w:val="30"/>
        </w:rPr>
        <w:t>чис</w:t>
      </w:r>
      <w:proofErr w:type="spellEnd"/>
      <w:r w:rsidRPr="00D63D47">
        <w:rPr>
          <w:sz w:val="30"/>
          <w:szCs w:val="30"/>
        </w:rPr>
        <w:t>.</w:t>
      </w:r>
    </w:p>
    <w:p w14:paraId="57702CBB" w14:textId="2D9E4697" w:rsidR="00CB0642" w:rsidRPr="00D63D47" w:rsidRDefault="00CB0642" w:rsidP="00821AF6">
      <w:pPr>
        <w:rPr>
          <w:sz w:val="30"/>
          <w:szCs w:val="30"/>
        </w:rPr>
      </w:pPr>
      <w:r w:rsidRPr="00D63D47">
        <w:rPr>
          <w:sz w:val="30"/>
          <w:szCs w:val="30"/>
        </w:rPr>
        <w:lastRenderedPageBreak/>
        <w:t xml:space="preserve">Воспитанию у учащихся готовности к выполнению обязанностей по защите Отечества будет способствовать участие в республиканских акциях и мероприятиях военно-патриотического характера, а также в республиканской </w:t>
      </w:r>
      <w:r w:rsidRPr="00D63D47">
        <w:rPr>
          <w:color w:val="auto"/>
          <w:sz w:val="30"/>
          <w:szCs w:val="30"/>
        </w:rPr>
        <w:t>спартакиаде</w:t>
      </w:r>
      <w:r w:rsidRPr="00D63D47">
        <w:rPr>
          <w:sz w:val="30"/>
          <w:szCs w:val="30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570EA2A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57D3F3C5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793BB45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02825D6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</w:t>
      </w:r>
      <w:r w:rsidRPr="00D63D47">
        <w:rPr>
          <w:sz w:val="30"/>
          <w:szCs w:val="30"/>
        </w:rPr>
        <w:lastRenderedPageBreak/>
        <w:t>экскурсий в военные учебные заведения), требованиях к личностным качествам военнослужащего и особенностях подготовки к службе в Вооруженных Силах.</w:t>
      </w:r>
    </w:p>
    <w:p w14:paraId="5E45EC31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3B830159" w14:textId="622D78D4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D63D47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D63D47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в военны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учебны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заведения)</w:t>
      </w:r>
      <w:r w:rsidR="006D7B49">
        <w:rPr>
          <w:sz w:val="30"/>
          <w:szCs w:val="30"/>
        </w:rPr>
        <w:t xml:space="preserve"> и обучение в них</w:t>
      </w:r>
      <w:r w:rsidRPr="00D63D47">
        <w:rPr>
          <w:sz w:val="30"/>
          <w:szCs w:val="30"/>
        </w:rPr>
        <w:t>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2BD7933E" w14:textId="7CB7395E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</w:t>
      </w:r>
      <w:r w:rsidR="00A42772">
        <w:rPr>
          <w:sz w:val="30"/>
          <w:szCs w:val="30"/>
        </w:rPr>
        <w:t>, Следственный комитет</w:t>
      </w:r>
      <w:r w:rsidR="00A42772" w:rsidRPr="00A42772">
        <w:rPr>
          <w:sz w:val="30"/>
          <w:szCs w:val="30"/>
        </w:rPr>
        <w:t xml:space="preserve"> </w:t>
      </w:r>
      <w:r w:rsidR="00A42772" w:rsidRPr="00D63D47">
        <w:rPr>
          <w:sz w:val="30"/>
          <w:szCs w:val="30"/>
        </w:rPr>
        <w:t>Республики Беларусь</w:t>
      </w:r>
      <w:r w:rsidRPr="00D63D47">
        <w:rPr>
          <w:sz w:val="30"/>
          <w:szCs w:val="30"/>
        </w:rPr>
        <w:t>) с целью решения следующих вопросов:</w:t>
      </w:r>
    </w:p>
    <w:p w14:paraId="0838782F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79676190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0E16BDE3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197F6896" w14:textId="5E246A6F" w:rsidR="00CB0642" w:rsidRPr="00D63D47" w:rsidRDefault="00CB0642" w:rsidP="00170B4C">
      <w:pPr>
        <w:rPr>
          <w:b/>
          <w:bCs/>
          <w:sz w:val="30"/>
          <w:szCs w:val="30"/>
        </w:rPr>
      </w:pPr>
      <w:r w:rsidRPr="00D63D47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</w:t>
      </w:r>
      <w:r w:rsidRPr="00D63D47">
        <w:rPr>
          <w:sz w:val="30"/>
          <w:szCs w:val="30"/>
        </w:rPr>
        <w:lastRenderedPageBreak/>
        <w:t xml:space="preserve">предполагающая действия в незнакомой обстановке, преодоление трудностей, использование особых навыков и умений, требует строгого соблюдения </w:t>
      </w:r>
      <w:r w:rsidR="006D7B49">
        <w:rPr>
          <w:sz w:val="30"/>
          <w:szCs w:val="30"/>
        </w:rPr>
        <w:t>правил</w:t>
      </w:r>
      <w:r w:rsidR="00C33B4A">
        <w:rPr>
          <w:sz w:val="30"/>
          <w:szCs w:val="30"/>
        </w:rPr>
        <w:t xml:space="preserve"> </w:t>
      </w:r>
      <w:r w:rsidRPr="00D63D47">
        <w:rPr>
          <w:sz w:val="30"/>
          <w:szCs w:val="30"/>
        </w:rPr>
        <w:t xml:space="preserve">безопасности. Руководитель по военно-патриотическому воспитанию является </w:t>
      </w:r>
      <w:r w:rsidRPr="00D63D47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47DC0208" w14:textId="77777777" w:rsidR="00CB0642" w:rsidRPr="00D63D47" w:rsidRDefault="00CB0642" w:rsidP="00170B4C">
      <w:pPr>
        <w:rPr>
          <w:color w:val="auto"/>
          <w:sz w:val="30"/>
          <w:szCs w:val="30"/>
        </w:rPr>
      </w:pPr>
      <w:r w:rsidRPr="00D63D47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D63D47">
        <w:rPr>
          <w:color w:val="FF0000"/>
          <w:sz w:val="30"/>
          <w:szCs w:val="30"/>
        </w:rPr>
        <w:t xml:space="preserve"> </w:t>
      </w:r>
      <w:r w:rsidRPr="00D63D47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</w:t>
      </w:r>
      <w:proofErr w:type="gramStart"/>
      <w:r w:rsidRPr="00D63D47">
        <w:rPr>
          <w:color w:val="auto"/>
          <w:sz w:val="30"/>
          <w:szCs w:val="30"/>
        </w:rPr>
        <w:t>квесты  с</w:t>
      </w:r>
      <w:proofErr w:type="gramEnd"/>
      <w:r w:rsidRPr="00D63D47">
        <w:rPr>
          <w:color w:val="auto"/>
          <w:sz w:val="30"/>
          <w:szCs w:val="30"/>
        </w:rPr>
        <w:t xml:space="preserve"> использованием потенциала  информационных и классных часов. </w:t>
      </w:r>
    </w:p>
    <w:p w14:paraId="5E46C7F1" w14:textId="4D2400FD" w:rsidR="00CB0642" w:rsidRDefault="00CB0642" w:rsidP="00D70D28">
      <w:pPr>
        <w:rPr>
          <w:sz w:val="30"/>
          <w:szCs w:val="30"/>
        </w:rPr>
      </w:pPr>
    </w:p>
    <w:p w14:paraId="7946C9BE" w14:textId="2BB66414" w:rsidR="00A678E7" w:rsidRDefault="00A678E7" w:rsidP="00D70D28">
      <w:pPr>
        <w:rPr>
          <w:sz w:val="30"/>
          <w:szCs w:val="30"/>
        </w:rPr>
      </w:pPr>
    </w:p>
    <w:p w14:paraId="0F2A1608" w14:textId="5C9BDE50" w:rsidR="00A678E7" w:rsidRDefault="00A678E7" w:rsidP="00D70D28">
      <w:pPr>
        <w:rPr>
          <w:sz w:val="30"/>
          <w:szCs w:val="30"/>
        </w:rPr>
      </w:pPr>
    </w:p>
    <w:p w14:paraId="62AC7FBF" w14:textId="0EADB6AE" w:rsidR="00A678E7" w:rsidRDefault="00A678E7" w:rsidP="00D70D28">
      <w:pPr>
        <w:rPr>
          <w:sz w:val="30"/>
          <w:szCs w:val="30"/>
        </w:rPr>
      </w:pPr>
    </w:p>
    <w:p w14:paraId="3945E117" w14:textId="48D90BD1" w:rsidR="00A678E7" w:rsidRDefault="00A678E7" w:rsidP="00D70D28">
      <w:pPr>
        <w:rPr>
          <w:sz w:val="30"/>
          <w:szCs w:val="30"/>
        </w:rPr>
      </w:pPr>
    </w:p>
    <w:p w14:paraId="49A7304F" w14:textId="2DF5294E" w:rsidR="00A678E7" w:rsidRDefault="00A678E7" w:rsidP="00D70D28">
      <w:pPr>
        <w:rPr>
          <w:sz w:val="30"/>
          <w:szCs w:val="30"/>
        </w:rPr>
      </w:pPr>
    </w:p>
    <w:p w14:paraId="313E70AD" w14:textId="4375606F" w:rsidR="00A678E7" w:rsidRDefault="00A678E7" w:rsidP="00D70D28">
      <w:pPr>
        <w:rPr>
          <w:sz w:val="30"/>
          <w:szCs w:val="30"/>
        </w:rPr>
      </w:pPr>
    </w:p>
    <w:p w14:paraId="09015606" w14:textId="134DD38A" w:rsidR="00A678E7" w:rsidRDefault="00A678E7" w:rsidP="00D70D28">
      <w:pPr>
        <w:rPr>
          <w:sz w:val="30"/>
          <w:szCs w:val="30"/>
        </w:rPr>
      </w:pPr>
    </w:p>
    <w:p w14:paraId="2BB900D1" w14:textId="736127CA" w:rsidR="00A678E7" w:rsidRDefault="00A678E7" w:rsidP="00D70D28">
      <w:pPr>
        <w:rPr>
          <w:sz w:val="30"/>
          <w:szCs w:val="30"/>
        </w:rPr>
      </w:pPr>
    </w:p>
    <w:p w14:paraId="714076BA" w14:textId="5117B1A2" w:rsidR="00A678E7" w:rsidRDefault="00A678E7" w:rsidP="00D70D28">
      <w:pPr>
        <w:rPr>
          <w:sz w:val="30"/>
          <w:szCs w:val="30"/>
        </w:rPr>
      </w:pPr>
    </w:p>
    <w:p w14:paraId="15067BA1" w14:textId="34C198EB" w:rsidR="00A678E7" w:rsidRDefault="00A678E7" w:rsidP="00D70D28">
      <w:pPr>
        <w:rPr>
          <w:sz w:val="30"/>
          <w:szCs w:val="30"/>
        </w:rPr>
      </w:pPr>
    </w:p>
    <w:p w14:paraId="02144984" w14:textId="5F54EDC5" w:rsidR="00A678E7" w:rsidRDefault="00A678E7" w:rsidP="00D70D28">
      <w:pPr>
        <w:rPr>
          <w:sz w:val="30"/>
          <w:szCs w:val="30"/>
        </w:rPr>
      </w:pPr>
    </w:p>
    <w:p w14:paraId="58328DD6" w14:textId="26783179" w:rsidR="00A678E7" w:rsidRDefault="00A678E7" w:rsidP="00D70D28">
      <w:pPr>
        <w:rPr>
          <w:sz w:val="30"/>
          <w:szCs w:val="30"/>
        </w:rPr>
      </w:pPr>
    </w:p>
    <w:p w14:paraId="6C0EA38E" w14:textId="08A56C0F" w:rsidR="00A678E7" w:rsidRDefault="00A678E7" w:rsidP="00D70D28">
      <w:pPr>
        <w:rPr>
          <w:sz w:val="30"/>
          <w:szCs w:val="30"/>
        </w:rPr>
      </w:pPr>
    </w:p>
    <w:p w14:paraId="4D2F3D76" w14:textId="2855B2AF" w:rsidR="00A678E7" w:rsidRDefault="00A678E7" w:rsidP="00D70D28">
      <w:pPr>
        <w:rPr>
          <w:sz w:val="30"/>
          <w:szCs w:val="30"/>
        </w:rPr>
      </w:pPr>
    </w:p>
    <w:p w14:paraId="7AB49CBE" w14:textId="7DEE1590" w:rsidR="00A678E7" w:rsidRDefault="00A678E7" w:rsidP="00D70D28">
      <w:pPr>
        <w:rPr>
          <w:sz w:val="30"/>
          <w:szCs w:val="30"/>
        </w:rPr>
      </w:pPr>
    </w:p>
    <w:p w14:paraId="31BE2EEC" w14:textId="681AE614" w:rsidR="00A678E7" w:rsidRDefault="00A678E7" w:rsidP="00D70D28">
      <w:pPr>
        <w:rPr>
          <w:sz w:val="30"/>
          <w:szCs w:val="30"/>
        </w:rPr>
      </w:pPr>
    </w:p>
    <w:p w14:paraId="6AF97F01" w14:textId="008A3F3B" w:rsidR="00A678E7" w:rsidRDefault="00A678E7" w:rsidP="00D70D28">
      <w:pPr>
        <w:rPr>
          <w:sz w:val="30"/>
          <w:szCs w:val="30"/>
        </w:rPr>
      </w:pPr>
    </w:p>
    <w:p w14:paraId="52A86345" w14:textId="20F527AF" w:rsidR="00A678E7" w:rsidRDefault="00A678E7" w:rsidP="00D70D28">
      <w:pPr>
        <w:rPr>
          <w:sz w:val="30"/>
          <w:szCs w:val="30"/>
        </w:rPr>
      </w:pPr>
    </w:p>
    <w:sectPr w:rsidR="00A678E7" w:rsidSect="00AD4D8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6668" w14:textId="77777777" w:rsidR="00CB0642" w:rsidRDefault="00CB0642" w:rsidP="00AD4D88">
      <w:r>
        <w:separator/>
      </w:r>
    </w:p>
  </w:endnote>
  <w:endnote w:type="continuationSeparator" w:id="0">
    <w:p w14:paraId="02D4A4BD" w14:textId="77777777" w:rsidR="00CB0642" w:rsidRDefault="00CB0642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66EB" w14:textId="77777777" w:rsidR="00CB0642" w:rsidRDefault="00F559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0642">
      <w:rPr>
        <w:noProof/>
      </w:rPr>
      <w:t>5</w:t>
    </w:r>
    <w:r>
      <w:rPr>
        <w:noProof/>
      </w:rPr>
      <w:fldChar w:fldCharType="end"/>
    </w:r>
  </w:p>
  <w:p w14:paraId="7C56062E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5CFD" w14:textId="77777777" w:rsidR="00CB0642" w:rsidRDefault="00CB0642" w:rsidP="00AD4D88">
      <w:r>
        <w:separator/>
      </w:r>
    </w:p>
  </w:footnote>
  <w:footnote w:type="continuationSeparator" w:id="0">
    <w:p w14:paraId="71065892" w14:textId="77777777" w:rsidR="00CB0642" w:rsidRDefault="00CB0642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8"/>
    <w:rsid w:val="000841E2"/>
    <w:rsid w:val="0010698B"/>
    <w:rsid w:val="001346A3"/>
    <w:rsid w:val="00170B4C"/>
    <w:rsid w:val="001869F5"/>
    <w:rsid w:val="002511FC"/>
    <w:rsid w:val="002B296D"/>
    <w:rsid w:val="002E642F"/>
    <w:rsid w:val="003951C9"/>
    <w:rsid w:val="004F0C30"/>
    <w:rsid w:val="005660DE"/>
    <w:rsid w:val="00587944"/>
    <w:rsid w:val="006A649F"/>
    <w:rsid w:val="006D2097"/>
    <w:rsid w:val="006D7B49"/>
    <w:rsid w:val="00760C74"/>
    <w:rsid w:val="007B37F7"/>
    <w:rsid w:val="00821AF6"/>
    <w:rsid w:val="0084133B"/>
    <w:rsid w:val="00842B33"/>
    <w:rsid w:val="008720E1"/>
    <w:rsid w:val="008B2C16"/>
    <w:rsid w:val="00901867"/>
    <w:rsid w:val="00945DE5"/>
    <w:rsid w:val="0094643C"/>
    <w:rsid w:val="00981597"/>
    <w:rsid w:val="009A0467"/>
    <w:rsid w:val="009A1168"/>
    <w:rsid w:val="00A31282"/>
    <w:rsid w:val="00A42772"/>
    <w:rsid w:val="00A678E7"/>
    <w:rsid w:val="00AD4D88"/>
    <w:rsid w:val="00B90357"/>
    <w:rsid w:val="00C33B4A"/>
    <w:rsid w:val="00C55033"/>
    <w:rsid w:val="00C63B9B"/>
    <w:rsid w:val="00C75A97"/>
    <w:rsid w:val="00CB0642"/>
    <w:rsid w:val="00CE3077"/>
    <w:rsid w:val="00CE3C53"/>
    <w:rsid w:val="00D02CA6"/>
    <w:rsid w:val="00D34971"/>
    <w:rsid w:val="00D409CA"/>
    <w:rsid w:val="00D56630"/>
    <w:rsid w:val="00D63D47"/>
    <w:rsid w:val="00D70D28"/>
    <w:rsid w:val="00E248CC"/>
    <w:rsid w:val="00EB1176"/>
    <w:rsid w:val="00F10A91"/>
    <w:rsid w:val="00F5598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868B"/>
  <w15:docId w15:val="{A935D3C5-7218-41D3-AD4C-7F7AD31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11296</Characters>
  <Application>Microsoft Office Word</Application>
  <DocSecurity>0</DocSecurity>
  <Lines>94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Емельчиянчик Л.В.</cp:lastModifiedBy>
  <cp:revision>3</cp:revision>
  <cp:lastPrinted>2021-08-12T12:12:00Z</cp:lastPrinted>
  <dcterms:created xsi:type="dcterms:W3CDTF">2021-08-26T05:39:00Z</dcterms:created>
  <dcterms:modified xsi:type="dcterms:W3CDTF">2021-08-26T05:41:00Z</dcterms:modified>
</cp:coreProperties>
</file>